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15" w:rsidRDefault="00A43C15" w:rsidP="00A43C1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Sylfaen" w:hAnsi="Sylfaen" w:cs="Sylfaen"/>
          <w:bCs/>
          <w:sz w:val="22"/>
          <w:szCs w:val="22"/>
          <w:lang w:val="ka-GE" w:eastAsia="en-US"/>
        </w:rPr>
      </w:pPr>
      <w:r>
        <w:rPr>
          <w:rFonts w:ascii="Sylfaen" w:hAnsi="Sylfaen" w:cs="Sylfaen"/>
          <w:bCs/>
          <w:sz w:val="22"/>
          <w:szCs w:val="22"/>
          <w:lang w:val="ka-GE" w:eastAsia="en-US"/>
        </w:rPr>
        <w:t xml:space="preserve">სსიპ </w:t>
      </w:r>
      <w:proofErr w:type="spellStart"/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სამცხე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>-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ჯავახეთის</w:t>
      </w:r>
      <w:proofErr w:type="spellEnd"/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სახელმწიფო</w:t>
      </w:r>
      <w:proofErr w:type="spellEnd"/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>
        <w:rPr>
          <w:rFonts w:ascii="Sylfaen" w:hAnsi="Sylfaen" w:cs="Sylfaen"/>
          <w:bCs/>
          <w:sz w:val="22"/>
          <w:szCs w:val="22"/>
          <w:lang w:val="es-ES" w:eastAsia="en-US"/>
        </w:rPr>
        <w:t>უნივერსიტეტ</w:t>
      </w:r>
      <w:proofErr w:type="spellEnd"/>
      <w:r>
        <w:rPr>
          <w:rFonts w:ascii="Sylfaen" w:hAnsi="Sylfaen" w:cs="Sylfaen"/>
          <w:bCs/>
          <w:sz w:val="22"/>
          <w:szCs w:val="22"/>
          <w:lang w:val="ka-GE" w:eastAsia="en-US"/>
        </w:rPr>
        <w:t>ი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ს</w:t>
      </w:r>
      <w:r>
        <w:rPr>
          <w:rFonts w:ascii="Sylfaen" w:hAnsi="Sylfaen" w:cs="Sylfaen"/>
          <w:bCs/>
          <w:sz w:val="22"/>
          <w:szCs w:val="22"/>
          <w:lang w:val="ka-GE" w:eastAsia="en-US"/>
        </w:rPr>
        <w:t xml:space="preserve"> </w:t>
      </w:r>
    </w:p>
    <w:p w:rsidR="00A43C15" w:rsidRPr="000E18DA" w:rsidRDefault="00A43C15" w:rsidP="00A43C1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AcadMtavr" w:hAnsi="AcadMtavr" w:cs="AcadMtavr"/>
          <w:bCs/>
          <w:sz w:val="22"/>
          <w:szCs w:val="22"/>
          <w:lang w:val="es-ES" w:eastAsia="en-US"/>
        </w:rPr>
      </w:pPr>
      <w:r>
        <w:rPr>
          <w:rFonts w:ascii="Sylfaen" w:hAnsi="Sylfaen" w:cs="AcadMtavr"/>
          <w:bCs/>
          <w:sz w:val="22"/>
          <w:szCs w:val="22"/>
          <w:lang w:val="ka-GE" w:eastAsia="en-US"/>
        </w:rPr>
        <w:t>რექტორს, ქალბატონ მაკა ბერიძეს</w:t>
      </w:r>
    </w:p>
    <w:p w:rsidR="00A43C15" w:rsidRPr="00CF1712" w:rsidRDefault="00A43C15" w:rsidP="00A43C1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AcadMtavr" w:hAnsi="AcadMtavr" w:cs="AcadMtavr"/>
          <w:bCs/>
          <w:sz w:val="22"/>
          <w:szCs w:val="22"/>
          <w:lang w:val="es-ES" w:eastAsia="en-US"/>
        </w:rPr>
      </w:pPr>
    </w:p>
    <w:p w:rsidR="00A43C15" w:rsidRPr="00F1169F" w:rsidRDefault="00A43C15" w:rsidP="00A43C15">
      <w:pPr>
        <w:spacing w:line="360" w:lineRule="auto"/>
        <w:jc w:val="both"/>
        <w:rPr>
          <w:rFonts w:ascii="Sylfaen" w:hAnsi="Sylfaen"/>
          <w:sz w:val="22"/>
          <w:szCs w:val="22"/>
          <w:lang w:val="ka-GE"/>
        </w:rPr>
      </w:pP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                 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                  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ka-GE" w:eastAsia="en-US"/>
        </w:rPr>
        <w:t>კონკურსანტი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</w:p>
    <w:p w:rsidR="00A43C15" w:rsidRPr="00A43C15" w:rsidRDefault="00A43C15" w:rsidP="00A43C1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Theme="minorHAnsi" w:hAnsiTheme="minorHAnsi"/>
          <w:lang w:val="ka-GE"/>
        </w:rPr>
      </w:pPr>
      <w:r w:rsidRPr="00D71C7E">
        <w:rPr>
          <w:rFonts w:ascii="AcadNusx" w:hAnsi="AcadNusx"/>
          <w:lang w:val="es-ES"/>
        </w:rPr>
        <w:t xml:space="preserve"> </w:t>
      </w:r>
      <w:r>
        <w:rPr>
          <w:rFonts w:ascii="AcadNusx" w:hAnsi="AcadNusx"/>
          <w:lang w:val="es-ES"/>
        </w:rPr>
        <w:t xml:space="preserve">                     </w:t>
      </w:r>
      <w:r>
        <w:rPr>
          <w:rFonts w:ascii="Sylfaen" w:hAnsi="Sylfaen"/>
          <w:lang w:val="ka-GE"/>
        </w:rPr>
        <w:t xml:space="preserve">    </w:t>
      </w:r>
      <w:r>
        <w:rPr>
          <w:rFonts w:ascii="Sylfaen" w:hAnsi="Sylfaen"/>
          <w:lang w:val="en-US"/>
        </w:rPr>
        <w:t xml:space="preserve">   </w:t>
      </w:r>
      <w:r>
        <w:rPr>
          <w:rFonts w:ascii="Sylfaen" w:hAnsi="Sylfaen"/>
          <w:lang w:val="en-US"/>
        </w:rPr>
        <w:t xml:space="preserve">              </w:t>
      </w:r>
      <w:r>
        <w:rPr>
          <w:rFonts w:ascii="Sylfaen" w:hAnsi="Sylfaen"/>
          <w:lang w:val="ka-GE"/>
        </w:rPr>
        <w:t>მცხოვრები</w:t>
      </w:r>
    </w:p>
    <w:p w:rsidR="00A43C15" w:rsidRDefault="00A43C15" w:rsidP="00A43C1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Sylfaen" w:hAnsi="Sylfaen" w:cs="Sylfaen"/>
          <w:bCs/>
          <w:sz w:val="22"/>
          <w:szCs w:val="22"/>
          <w:lang w:val="es-ES" w:eastAsia="en-US"/>
        </w:rPr>
      </w:pPr>
    </w:p>
    <w:p w:rsidR="00A43C15" w:rsidRDefault="00A43C15" w:rsidP="00A43C1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center"/>
        <w:rPr>
          <w:rFonts w:ascii="Sylfaen" w:hAnsi="Sylfaen" w:cs="Sylfaen"/>
          <w:bCs/>
          <w:sz w:val="22"/>
          <w:szCs w:val="22"/>
          <w:lang w:val="es-ES" w:eastAsia="en-US"/>
        </w:rPr>
      </w:pPr>
      <w:proofErr w:type="gramStart"/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გ</w:t>
      </w:r>
      <w:proofErr w:type="gramEnd"/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ა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ნ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ც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ხ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ა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დ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ე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ბ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ა</w:t>
      </w:r>
    </w:p>
    <w:p w:rsidR="00A43C15" w:rsidRPr="00CF1712" w:rsidRDefault="00A43C15" w:rsidP="00A43C1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</w:p>
    <w:p w:rsidR="00A43C15" w:rsidRPr="005A0E1A" w:rsidRDefault="00A43C15" w:rsidP="00A43C1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Sylfaen" w:hAnsi="Sylfaen" w:cs="AcadMtavr"/>
          <w:bCs/>
          <w:sz w:val="22"/>
          <w:szCs w:val="22"/>
          <w:lang w:val="ka-GE" w:eastAsia="en-US"/>
        </w:rPr>
      </w:pPr>
      <w:proofErr w:type="spellStart"/>
      <w:proofErr w:type="gram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წარმატებით</w:t>
      </w:r>
      <w:proofErr w:type="spellEnd"/>
      <w:proofErr w:type="gram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ka-GE" w:eastAsia="en-US"/>
        </w:rPr>
        <w:t>ჩავაბარე მასწავლებელთა საგნის</w:t>
      </w:r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გამოცდა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AcadMtavr"/>
          <w:bCs/>
          <w:sz w:val="22"/>
          <w:szCs w:val="22"/>
          <w:lang w:val="ka-GE" w:eastAsia="en-US"/>
        </w:rPr>
        <w:t xml:space="preserve">       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წელს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. </w:t>
      </w:r>
      <w:proofErr w:type="spellStart"/>
      <w:proofErr w:type="gram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მსურს</w:t>
      </w:r>
      <w:proofErr w:type="spellEnd"/>
      <w:proofErr w:type="gram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სწავლა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განვაგრძო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სამცხე</w:t>
      </w:r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>-</w:t>
      </w:r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ჯავახეთის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სახელმწიფო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უნივერსიტეტში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AcadNusx" w:hAnsi="AcadNusx"/>
          <w:sz w:val="22"/>
          <w:szCs w:val="22"/>
        </w:rPr>
        <w:fldChar w:fldCharType="begin"/>
      </w:r>
      <w:r w:rsidRPr="00F1169F">
        <w:rPr>
          <w:rFonts w:ascii="AcadNusx" w:hAnsi="AcadNusx"/>
          <w:sz w:val="22"/>
          <w:szCs w:val="22"/>
          <w:lang w:val="es-ES"/>
        </w:rPr>
        <w:instrText xml:space="preserve"> MERGEFIELD specialoba_1 </w:instrText>
      </w:r>
      <w:r>
        <w:rPr>
          <w:rFonts w:ascii="AcadNusx" w:hAnsi="AcadNusx"/>
          <w:sz w:val="22"/>
          <w:szCs w:val="22"/>
        </w:rPr>
        <w:fldChar w:fldCharType="separate"/>
      </w:r>
      <w:r w:rsidRPr="00370EC9">
        <w:rPr>
          <w:rFonts w:ascii="Sylfaen" w:hAnsi="Sylfaen" w:cs="Sylfaen"/>
          <w:noProof/>
          <w:sz w:val="22"/>
          <w:szCs w:val="22"/>
          <w:lang w:val="es-ES"/>
        </w:rPr>
        <w:t>მასწავლებლის</w:t>
      </w:r>
      <w:r w:rsidRPr="00370EC9">
        <w:rPr>
          <w:rFonts w:ascii="AcadNusx" w:hAnsi="AcadNusx"/>
          <w:noProof/>
          <w:sz w:val="22"/>
          <w:szCs w:val="22"/>
          <w:lang w:val="es-ES"/>
        </w:rPr>
        <w:t xml:space="preserve"> </w:t>
      </w:r>
      <w:r w:rsidRPr="00370EC9">
        <w:rPr>
          <w:rFonts w:ascii="Sylfaen" w:hAnsi="Sylfaen" w:cs="Sylfaen"/>
          <w:noProof/>
          <w:sz w:val="22"/>
          <w:szCs w:val="22"/>
          <w:lang w:val="es-ES"/>
        </w:rPr>
        <w:t>მომზადების</w:t>
      </w:r>
      <w:r w:rsidRPr="00370EC9">
        <w:rPr>
          <w:rFonts w:ascii="AcadNusx" w:hAnsi="AcadNusx"/>
          <w:noProof/>
          <w:sz w:val="22"/>
          <w:szCs w:val="22"/>
          <w:lang w:val="es-ES"/>
        </w:rPr>
        <w:t xml:space="preserve"> </w:t>
      </w:r>
      <w:r w:rsidRPr="00370EC9">
        <w:rPr>
          <w:rFonts w:ascii="Sylfaen" w:hAnsi="Sylfaen" w:cs="Sylfaen"/>
          <w:noProof/>
          <w:sz w:val="22"/>
          <w:szCs w:val="22"/>
          <w:lang w:val="es-ES"/>
        </w:rPr>
        <w:t>საგანმანათლებლო</w:t>
      </w:r>
      <w:r w:rsidRPr="00370EC9">
        <w:rPr>
          <w:rFonts w:ascii="AcadNusx" w:hAnsi="AcadNusx"/>
          <w:noProof/>
          <w:sz w:val="22"/>
          <w:szCs w:val="22"/>
          <w:lang w:val="es-ES"/>
        </w:rPr>
        <w:t xml:space="preserve"> </w:t>
      </w:r>
      <w:r w:rsidRPr="00370EC9">
        <w:rPr>
          <w:rFonts w:ascii="Sylfaen" w:hAnsi="Sylfaen" w:cs="Sylfaen"/>
          <w:noProof/>
          <w:sz w:val="22"/>
          <w:szCs w:val="22"/>
          <w:lang w:val="es-ES"/>
        </w:rPr>
        <w:t>პროგრამაზე</w:t>
      </w:r>
      <w:r>
        <w:rPr>
          <w:rFonts w:ascii="AcadNusx" w:hAnsi="AcadNusx"/>
          <w:sz w:val="22"/>
          <w:szCs w:val="22"/>
        </w:rPr>
        <w:fldChar w:fldCharType="end"/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–</w:t>
      </w:r>
      <w:r>
        <w:rPr>
          <w:rFonts w:ascii="Sylfaen" w:hAnsi="Sylfaen" w:cs="AcadMtavr"/>
          <w:bCs/>
          <w:sz w:val="22"/>
          <w:szCs w:val="22"/>
          <w:lang w:val="ka-GE" w:eastAsia="en-US"/>
        </w:rPr>
        <w:t xml:space="preserve">                   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>მიმართულებით</w:t>
      </w:r>
      <w:r>
        <w:rPr>
          <w:rFonts w:ascii="Sylfaen" w:hAnsi="Sylfaen"/>
          <w:sz w:val="22"/>
          <w:szCs w:val="22"/>
          <w:lang w:val="ka-GE"/>
        </w:rPr>
        <w:t>.</w:t>
      </w:r>
    </w:p>
    <w:p w:rsidR="00A43C15" w:rsidRPr="005A0E1A" w:rsidRDefault="00A43C15" w:rsidP="00A43C1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cadMtavr" w:hAnsi="AcadMtavr" w:cs="AcadMtavr"/>
          <w:bCs/>
          <w:sz w:val="22"/>
          <w:szCs w:val="22"/>
          <w:lang w:val="ka-GE" w:eastAsia="en-US"/>
        </w:rPr>
      </w:pPr>
      <w:proofErr w:type="spellStart"/>
      <w:proofErr w:type="gram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გთხოვთ</w:t>
      </w:r>
      <w:proofErr w:type="spellEnd"/>
      <w:proofErr w:type="gramEnd"/>
      <w:r>
        <w:rPr>
          <w:rFonts w:ascii="Sylfaen" w:hAnsi="Sylfaen" w:cs="Sylfaen"/>
          <w:bCs/>
          <w:sz w:val="22"/>
          <w:szCs w:val="22"/>
          <w:lang w:val="es-ES" w:eastAsia="en-US"/>
        </w:rPr>
        <w:t>,</w:t>
      </w:r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დამრთოთ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ნება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მონაწილეობა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spellStart"/>
      <w:r w:rsidRPr="0050260A">
        <w:rPr>
          <w:rFonts w:ascii="Sylfaen" w:hAnsi="Sylfaen" w:cs="Sylfaen"/>
          <w:bCs/>
          <w:sz w:val="22"/>
          <w:szCs w:val="22"/>
          <w:lang w:val="es-ES" w:eastAsia="en-US"/>
        </w:rPr>
        <w:t>მივიღო</w:t>
      </w:r>
      <w:proofErr w:type="spellEnd"/>
      <w:r w:rsidRPr="0050260A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ka-GE" w:eastAsia="en-US"/>
        </w:rPr>
        <w:t>შიდა საუნივერსიტეტო გამოცდაში</w:t>
      </w:r>
    </w:p>
    <w:p w:rsidR="00A43C15" w:rsidRPr="00CF1712" w:rsidRDefault="00A43C15" w:rsidP="00A43C1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                </w:t>
      </w:r>
    </w:p>
    <w:p w:rsidR="00A43C15" w:rsidRDefault="00A43C15" w:rsidP="00A43C1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                                          </w:t>
      </w:r>
    </w:p>
    <w:p w:rsidR="00A43C15" w:rsidRPr="005A0E1A" w:rsidRDefault="00A43C15" w:rsidP="00A43C1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Sylfaen" w:hAnsi="Sylfaen" w:cs="Sylfaen"/>
          <w:bCs/>
          <w:sz w:val="22"/>
          <w:szCs w:val="22"/>
          <w:lang w:val="ka-GE" w:eastAsia="en-US"/>
        </w:rPr>
      </w:pP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                                           </w:t>
      </w:r>
      <w:r>
        <w:rPr>
          <w:rFonts w:ascii="Sylfaen" w:hAnsi="Sylfaen" w:cs="Sylfaen"/>
          <w:bCs/>
          <w:sz w:val="22"/>
          <w:szCs w:val="22"/>
          <w:lang w:val="ka-GE" w:eastAsia="en-US"/>
        </w:rPr>
        <w:t xml:space="preserve">კონკურსანტი 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</w:p>
    <w:p w:rsidR="00A43C15" w:rsidRPr="00CF1712" w:rsidRDefault="00A43C15" w:rsidP="00A43C1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</w:p>
    <w:p w:rsidR="00A43C15" w:rsidRPr="00CF1712" w:rsidRDefault="00A43C15" w:rsidP="00A43C1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</w:p>
    <w:p w:rsidR="00A43C15" w:rsidRPr="00CF1712" w:rsidRDefault="00A43C15" w:rsidP="00A43C1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ind w:firstLine="709"/>
        <w:jc w:val="right"/>
        <w:rPr>
          <w:rFonts w:ascii="AcadMtavr" w:hAnsi="AcadMtavr" w:cs="AcadMtavr"/>
          <w:bCs/>
          <w:sz w:val="22"/>
          <w:szCs w:val="22"/>
          <w:lang w:val="es-ES" w:eastAsia="en-US"/>
        </w:rPr>
      </w:pPr>
      <w:r>
        <w:rPr>
          <w:rFonts w:ascii="AcadNusx" w:hAnsi="AcadNusx"/>
          <w:sz w:val="22"/>
          <w:szCs w:val="22"/>
        </w:rPr>
        <w:fldChar w:fldCharType="begin"/>
      </w:r>
      <w:r>
        <w:rPr>
          <w:rFonts w:ascii="AcadNusx" w:hAnsi="AcadNusx"/>
          <w:sz w:val="22"/>
          <w:szCs w:val="22"/>
          <w:lang w:val="es-ES"/>
        </w:rPr>
        <w:instrText xml:space="preserve"> MERGEFIELD M__TariRi </w:instrText>
      </w:r>
      <w:r>
        <w:rPr>
          <w:rFonts w:ascii="AcadNusx" w:hAnsi="AcadNusx"/>
          <w:sz w:val="22"/>
          <w:szCs w:val="22"/>
        </w:rPr>
        <w:fldChar w:fldCharType="end"/>
      </w:r>
      <w:r w:rsidRPr="0050260A">
        <w:rPr>
          <w:rFonts w:ascii="AcadNusx" w:hAnsi="AcadNusx"/>
          <w:sz w:val="22"/>
          <w:szCs w:val="22"/>
          <w:lang w:val="es-ES"/>
        </w:rPr>
        <w:t>.</w:t>
      </w:r>
    </w:p>
    <w:p w:rsidR="00A43C15" w:rsidRDefault="00A43C15" w:rsidP="00A43C1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  <w:proofErr w:type="gramStart"/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პ</w:t>
      </w:r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>/</w:t>
      </w:r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ნ</w:t>
      </w:r>
      <w:proofErr w:type="gramEnd"/>
      <w:r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</w:p>
    <w:p w:rsidR="00A43C15" w:rsidRDefault="00A43C15" w:rsidP="00A43C15">
      <w:pPr>
        <w:tabs>
          <w:tab w:val="left" w:pos="426"/>
          <w:tab w:val="left" w:pos="2280"/>
        </w:tabs>
        <w:autoSpaceDE w:val="0"/>
        <w:autoSpaceDN w:val="0"/>
        <w:adjustRightInd w:val="0"/>
        <w:spacing w:line="360" w:lineRule="auto"/>
        <w:jc w:val="both"/>
        <w:rPr>
          <w:rFonts w:ascii="AcadMtavr" w:hAnsi="AcadMtavr" w:cs="AcadMtavr"/>
          <w:bCs/>
          <w:sz w:val="22"/>
          <w:szCs w:val="22"/>
          <w:lang w:val="es-ES" w:eastAsia="en-US"/>
        </w:rPr>
      </w:pPr>
      <w:proofErr w:type="spellStart"/>
      <w:proofErr w:type="gramStart"/>
      <w:r w:rsidRPr="00CF1712">
        <w:rPr>
          <w:rFonts w:ascii="Sylfaen" w:hAnsi="Sylfaen" w:cs="Sylfaen"/>
          <w:bCs/>
          <w:sz w:val="22"/>
          <w:szCs w:val="22"/>
          <w:lang w:val="es-ES" w:eastAsia="en-US"/>
        </w:rPr>
        <w:t>ტელ</w:t>
      </w:r>
      <w:proofErr w:type="spellEnd"/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>.:</w:t>
      </w:r>
      <w:proofErr w:type="gramEnd"/>
      <w:r w:rsidRPr="00CF1712">
        <w:rPr>
          <w:rFonts w:ascii="AcadMtavr" w:hAnsi="AcadMtavr" w:cs="AcadMtavr"/>
          <w:bCs/>
          <w:sz w:val="22"/>
          <w:szCs w:val="22"/>
          <w:lang w:val="es-ES" w:eastAsia="en-US"/>
        </w:rPr>
        <w:t xml:space="preserve"> </w:t>
      </w:r>
    </w:p>
    <w:p w:rsidR="00B71F40" w:rsidRPr="00A43C15" w:rsidRDefault="00A43C15">
      <w:pPr>
        <w:rPr>
          <w:rFonts w:ascii="Sylfaen" w:hAnsi="Sylfaen"/>
          <w:lang w:val="ka-GE"/>
        </w:rPr>
      </w:pPr>
      <w:r>
        <w:rPr>
          <w:rFonts w:ascii="Sylfaen" w:hAnsi="Sylfaen"/>
          <w:sz w:val="22"/>
          <w:szCs w:val="22"/>
          <w:lang w:val="ka-GE"/>
        </w:rPr>
        <w:t>ელ.ფოსტა:</w:t>
      </w:r>
      <w:bookmarkStart w:id="0" w:name="_GoBack"/>
      <w:bookmarkEnd w:id="0"/>
    </w:p>
    <w:sectPr w:rsidR="00B71F40" w:rsidRPr="00A43C15" w:rsidSect="00C03FF5">
      <w:pgSz w:w="11907" w:h="16840" w:code="9"/>
      <w:pgMar w:top="1134" w:right="1134" w:bottom="851" w:left="1134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6C"/>
    <w:rsid w:val="00142D26"/>
    <w:rsid w:val="00996B6C"/>
    <w:rsid w:val="00A43C15"/>
    <w:rsid w:val="00B71F40"/>
    <w:rsid w:val="00BC2530"/>
    <w:rsid w:val="00C0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CF97E-D0E6-4FF1-81A4-ED0E880D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2530"/>
    <w:pPr>
      <w:keepNext/>
      <w:keepLines/>
      <w:spacing w:before="320" w:after="40" w:line="252" w:lineRule="auto"/>
      <w:jc w:val="both"/>
      <w:outlineLvl w:val="0"/>
    </w:pPr>
    <w:rPr>
      <w:rFonts w:asciiTheme="minorHAnsi" w:eastAsiaTheme="majorEastAsia" w:hAnsiTheme="minorHAnsi" w:cstheme="majorBidi"/>
      <w:b/>
      <w:bCs/>
      <w:caps/>
      <w:spacing w:val="4"/>
      <w:sz w:val="28"/>
      <w:szCs w:val="28"/>
      <w:lang w:val="ka-G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530"/>
    <w:rPr>
      <w:rFonts w:eastAsiaTheme="majorEastAsia" w:cstheme="majorBidi"/>
      <w:b/>
      <w:bCs/>
      <w:caps/>
      <w:spacing w:val="4"/>
      <w:sz w:val="28"/>
      <w:szCs w:val="2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2020-09-14T08:41:00Z</dcterms:created>
  <dcterms:modified xsi:type="dcterms:W3CDTF">2020-09-14T08:42:00Z</dcterms:modified>
</cp:coreProperties>
</file>