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39" w:rsidRDefault="00287539" w:rsidP="00287539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სადოქტორო კვლევითი განაცხადისა და პრეზენტაციის შეფასების კრიტერიუმები</w:t>
      </w:r>
    </w:p>
    <w:p w:rsidR="00287539" w:rsidRDefault="00287539" w:rsidP="0028753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9" w:rsidRDefault="00287539" w:rsidP="00D40954">
            <w:pPr>
              <w:rPr>
                <w:rFonts w:ascii="Sylfaen" w:eastAsiaTheme="minorHAnsi" w:hAnsi="Sylfaen" w:cstheme="minorBidi"/>
                <w:b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სადოქტორო კვლევითი განაცხადისა და პრეზენტაციის შეფასება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9" w:rsidRDefault="00287539" w:rsidP="00D40954">
            <w:pPr>
              <w:rPr>
                <w:rFonts w:ascii="Sylfaen" w:eastAsiaTheme="minorHAnsi" w:hAnsi="Sylfaen" w:cstheme="minorBidi"/>
                <w:b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60 ქულა</w:t>
            </w:r>
          </w:p>
          <w:p w:rsidR="00287539" w:rsidRDefault="00287539" w:rsidP="00D40954">
            <w:pPr>
              <w:rPr>
                <w:rFonts w:ascii="Sylfaen" w:eastAsiaTheme="minorHAnsi" w:hAnsi="Sylfaen" w:cstheme="minorBidi"/>
                <w:b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გადასალახი ზღვარი 31 ქულა</w:t>
            </w:r>
          </w:p>
        </w:tc>
      </w:tr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შესავალი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</w:tr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ლიტერატურის მიმოხილვა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</w:tr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კვლევის მეთოდები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</w:tr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კვლევის მნიშვნელობა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9" w:rsidRDefault="00287539" w:rsidP="00D40954">
            <w:pPr>
              <w:rPr>
                <w:rFonts w:ascii="Sylfaen" w:eastAsiaTheme="minorHAnsi" w:hAnsi="Sylfaen" w:cstheme="minorBidi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</w:tr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Pr="0003078C" w:rsidRDefault="00287539" w:rsidP="00D40954">
            <w:pPr>
              <w:rPr>
                <w:rFonts w:ascii="Sylfaen" w:hAnsi="Sylfaen"/>
                <w:szCs w:val="24"/>
                <w:lang w:val="ka-GE"/>
              </w:rPr>
            </w:pPr>
            <w:r w:rsidRPr="0003078C">
              <w:rPr>
                <w:rFonts w:ascii="Sylfaen" w:eastAsia="Merriweather" w:hAnsi="Sylfaen" w:cs="Merriweather"/>
                <w:szCs w:val="24"/>
                <w:lang w:val="ka-GE"/>
              </w:rPr>
              <w:t>პრეზენტაცია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Default="00287539" w:rsidP="00D409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</w:tr>
      <w:tr w:rsidR="00287539" w:rsidTr="00D4095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Pr="0003078C" w:rsidRDefault="00287539" w:rsidP="00D40954">
            <w:pPr>
              <w:rPr>
                <w:rFonts w:ascii="Sylfaen" w:hAnsi="Sylfaen"/>
                <w:szCs w:val="24"/>
                <w:lang w:val="ka-GE"/>
              </w:rPr>
            </w:pPr>
            <w:r w:rsidRPr="0003078C">
              <w:rPr>
                <w:rFonts w:ascii="Sylfaen" w:eastAsia="Merriweather" w:hAnsi="Sylfaen" w:cs="Merriweather"/>
                <w:szCs w:val="24"/>
                <w:lang w:val="ka-GE"/>
              </w:rPr>
              <w:t>დისკუსია/დებატები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9" w:rsidRDefault="00287539" w:rsidP="00D409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</w:tr>
    </w:tbl>
    <w:p w:rsidR="00287539" w:rsidRDefault="00287539" w:rsidP="00287539">
      <w:pPr>
        <w:rPr>
          <w:rFonts w:ascii="Sylfaen" w:eastAsia="Merriweather" w:hAnsi="Sylfaen" w:cs="Merriweather"/>
          <w:b/>
          <w:sz w:val="22"/>
          <w:szCs w:val="22"/>
          <w:lang w:val="ka-GE"/>
        </w:rPr>
      </w:pPr>
    </w:p>
    <w:p w:rsidR="00287539" w:rsidRPr="00287539" w:rsidRDefault="00287539" w:rsidP="00287539">
      <w:pPr>
        <w:ind w:firstLine="720"/>
        <w:jc w:val="both"/>
        <w:rPr>
          <w:rFonts w:ascii="Sylfaen" w:hAnsi="Sylfaen"/>
          <w:szCs w:val="24"/>
          <w:lang w:val="ka-GE"/>
        </w:rPr>
      </w:pPr>
      <w:r w:rsidRPr="00287539">
        <w:rPr>
          <w:rFonts w:ascii="Sylfaen" w:eastAsia="Merriweather" w:hAnsi="Sylfaen" w:cs="Merriweather"/>
          <w:b/>
          <w:szCs w:val="24"/>
          <w:lang w:val="ka-GE"/>
        </w:rPr>
        <w:t xml:space="preserve">შესავალი </w:t>
      </w:r>
      <w:r w:rsidRPr="00287539">
        <w:rPr>
          <w:rFonts w:ascii="Sylfaen" w:eastAsia="Merriweather" w:hAnsi="Sylfaen" w:cs="Merriweather"/>
          <w:szCs w:val="24"/>
          <w:lang w:val="ka-GE"/>
        </w:rPr>
        <w:t>- ფასდება, თუ რამდენად სრულყოფილად არის: აღწერილი</w:t>
      </w:r>
      <w:r w:rsidRPr="00287539">
        <w:rPr>
          <w:rFonts w:ascii="Sylfaen" w:eastAsia="Merriweather" w:hAnsi="Sylfaen" w:cs="Merriweather"/>
          <w:b/>
          <w:szCs w:val="24"/>
          <w:lang w:val="ka-GE"/>
        </w:rPr>
        <w:t xml:space="preserve"> </w:t>
      </w:r>
      <w:r w:rsidRPr="00287539">
        <w:rPr>
          <w:rFonts w:ascii="Sylfaen" w:hAnsi="Sylfaen"/>
          <w:szCs w:val="24"/>
          <w:lang w:val="ka-GE"/>
        </w:rPr>
        <w:t xml:space="preserve">საკვლევი სფერო, გამოკვეთილი პრობლემის არსი, დასაბუთებული აქტუალურობა, ჩამოყალიბებული კვლევის მიზანი/მიზნები და ამოცანები, </w:t>
      </w:r>
      <w:r w:rsidRPr="00287539">
        <w:rPr>
          <w:rFonts w:ascii="Sylfaen" w:eastAsia="Merriweather" w:hAnsi="Sylfaen" w:cs="Merriweather"/>
          <w:szCs w:val="24"/>
          <w:lang w:val="ka-GE"/>
        </w:rPr>
        <w:t>კვლევის კითხვები და ჰიპოთეზა/ჰიპოთეზები;</w:t>
      </w:r>
    </w:p>
    <w:p w:rsidR="00287539" w:rsidRPr="00287539" w:rsidRDefault="00287539" w:rsidP="00287539">
      <w:pPr>
        <w:jc w:val="both"/>
        <w:rPr>
          <w:rFonts w:ascii="Sylfaen" w:eastAsia="Merriweather" w:hAnsi="Sylfaen" w:cs="Merriweather"/>
          <w:b/>
          <w:szCs w:val="24"/>
          <w:lang w:val="ka-GE"/>
        </w:rPr>
      </w:pPr>
    </w:p>
    <w:p w:rsidR="00287539" w:rsidRPr="00287539" w:rsidRDefault="00287539" w:rsidP="00287539">
      <w:pPr>
        <w:ind w:firstLine="720"/>
        <w:jc w:val="both"/>
        <w:rPr>
          <w:rFonts w:ascii="Sylfaen" w:hAnsi="Sylfaen"/>
          <w:szCs w:val="24"/>
          <w:lang w:val="ka-GE"/>
        </w:rPr>
      </w:pPr>
      <w:r w:rsidRPr="00287539">
        <w:rPr>
          <w:rFonts w:ascii="Sylfaen" w:hAnsi="Sylfaen"/>
          <w:b/>
          <w:szCs w:val="24"/>
          <w:lang w:val="ka-GE"/>
        </w:rPr>
        <w:t xml:space="preserve">ლიტერატურის მიმოხილვა - </w:t>
      </w:r>
      <w:r w:rsidRPr="00287539">
        <w:rPr>
          <w:rFonts w:ascii="Sylfaen" w:eastAsia="Merriweather" w:hAnsi="Sylfaen" w:cs="Merriweather"/>
          <w:szCs w:val="24"/>
          <w:lang w:val="ka-GE"/>
        </w:rPr>
        <w:t>ფასდება, თუ რამდენად სრულყოფილია ლიტერატურის (წყაროების) მიმოხილვა;</w:t>
      </w:r>
    </w:p>
    <w:p w:rsidR="00287539" w:rsidRPr="00287539" w:rsidRDefault="00287539" w:rsidP="00287539">
      <w:pPr>
        <w:jc w:val="both"/>
        <w:rPr>
          <w:rFonts w:ascii="Sylfaen" w:eastAsia="Merriweather" w:hAnsi="Sylfaen" w:cs="Merriweather"/>
          <w:b/>
          <w:szCs w:val="24"/>
          <w:lang w:val="ka-GE"/>
        </w:rPr>
      </w:pPr>
    </w:p>
    <w:p w:rsidR="00287539" w:rsidRPr="00287539" w:rsidRDefault="00287539" w:rsidP="00287539">
      <w:pPr>
        <w:ind w:firstLine="720"/>
        <w:jc w:val="both"/>
        <w:rPr>
          <w:rFonts w:ascii="Sylfaen" w:eastAsia="Merriweather" w:hAnsi="Sylfaen" w:cs="Merriweather"/>
          <w:b/>
          <w:szCs w:val="24"/>
          <w:lang w:val="ka-GE"/>
        </w:rPr>
      </w:pPr>
      <w:r w:rsidRPr="00287539">
        <w:rPr>
          <w:rFonts w:ascii="Sylfaen" w:hAnsi="Sylfaen"/>
          <w:b/>
          <w:szCs w:val="24"/>
          <w:lang w:val="ka-GE"/>
        </w:rPr>
        <w:t xml:space="preserve">კვლევის მეთოდები - </w:t>
      </w:r>
      <w:r w:rsidRPr="00287539">
        <w:rPr>
          <w:rFonts w:ascii="Sylfaen" w:eastAsia="Merriweather" w:hAnsi="Sylfaen" w:cs="Merriweather"/>
          <w:szCs w:val="24"/>
          <w:lang w:val="ka-GE"/>
        </w:rPr>
        <w:t>ფასდება კონკურსანტის მიერ კვლევის მიზნის მისაღწევად საჭირო კვლევის მეთოდების შერჩევის ადეკვატურობა;</w:t>
      </w:r>
    </w:p>
    <w:p w:rsidR="00287539" w:rsidRPr="00287539" w:rsidRDefault="00287539" w:rsidP="00287539">
      <w:pPr>
        <w:jc w:val="both"/>
        <w:rPr>
          <w:rFonts w:ascii="Sylfaen" w:eastAsia="Merriweather" w:hAnsi="Sylfaen" w:cs="Merriweather"/>
          <w:b/>
          <w:szCs w:val="24"/>
          <w:lang w:val="ka-GE"/>
        </w:rPr>
      </w:pPr>
    </w:p>
    <w:p w:rsidR="00287539" w:rsidRPr="00287539" w:rsidRDefault="00287539" w:rsidP="00287539">
      <w:pPr>
        <w:ind w:firstLine="720"/>
        <w:jc w:val="both"/>
        <w:rPr>
          <w:rFonts w:ascii="Sylfaen" w:hAnsi="Sylfaen"/>
          <w:i/>
          <w:szCs w:val="24"/>
          <w:lang w:val="ka-GE"/>
        </w:rPr>
      </w:pPr>
      <w:r w:rsidRPr="00287539">
        <w:rPr>
          <w:rFonts w:ascii="Sylfaen" w:hAnsi="Sylfaen"/>
          <w:b/>
          <w:szCs w:val="24"/>
          <w:lang w:val="ka-GE"/>
        </w:rPr>
        <w:t xml:space="preserve">კვლევის მნიშვნელობა - </w:t>
      </w:r>
      <w:r w:rsidRPr="00287539">
        <w:rPr>
          <w:rFonts w:ascii="Sylfaen" w:eastAsia="Merriweather" w:hAnsi="Sylfaen" w:cs="Merriweather"/>
          <w:szCs w:val="24"/>
          <w:lang w:val="ka-GE"/>
        </w:rPr>
        <w:t>ფასდება, თუ რამდენად არის წარმოაჩენილი კონკურსანტის მიერ კვლევის თეორიული და პრაქტიკული სარგებელი, აგრეთვე  კვლევის მოსალოდნელი შედეგების პოტენციური წვლილი დარგის განვითარებაში;</w:t>
      </w:r>
    </w:p>
    <w:p w:rsidR="00287539" w:rsidRPr="00287539" w:rsidRDefault="00287539" w:rsidP="00287539">
      <w:pPr>
        <w:jc w:val="both"/>
        <w:rPr>
          <w:rFonts w:ascii="Sylfaen" w:eastAsia="Merriweather" w:hAnsi="Sylfaen" w:cs="Merriweather"/>
          <w:b/>
          <w:szCs w:val="24"/>
          <w:lang w:val="ka-GE"/>
        </w:rPr>
      </w:pPr>
    </w:p>
    <w:p w:rsidR="00287539" w:rsidRPr="00287539" w:rsidRDefault="00287539" w:rsidP="00287539">
      <w:pPr>
        <w:ind w:firstLine="720"/>
        <w:jc w:val="both"/>
        <w:rPr>
          <w:rFonts w:ascii="Sylfaen" w:eastAsia="Merriweather" w:hAnsi="Sylfaen" w:cs="Merriweather"/>
          <w:bCs/>
          <w:szCs w:val="24"/>
          <w:lang w:val="ka-GE"/>
        </w:rPr>
      </w:pPr>
      <w:r w:rsidRPr="00287539">
        <w:rPr>
          <w:rFonts w:ascii="Sylfaen" w:eastAsia="Merriweather" w:hAnsi="Sylfaen" w:cs="Merriweather"/>
          <w:b/>
          <w:szCs w:val="24"/>
          <w:lang w:val="ka-GE"/>
        </w:rPr>
        <w:t>პრეზენტაცია -</w:t>
      </w:r>
      <w:r w:rsidRPr="00287539">
        <w:rPr>
          <w:rFonts w:ascii="Sylfaen" w:eastAsia="Merriweather" w:hAnsi="Sylfaen" w:cs="Merriweather"/>
          <w:bCs/>
          <w:szCs w:val="24"/>
          <w:lang w:val="ka-GE"/>
        </w:rPr>
        <w:t xml:space="preserve"> კონკურსანტი წარმოადგენს მაქსიმუმ 15 წუთიან პრეზენტაციას სადოქტორო კვლევითი განაცხადის შესახებ. პრეზენტაციის შეფასებისას მხედველობაში მიიღება პრეზენტაციის ტექნიკის ფლობა, საკითხის გადმოცემის ლოგიკურობა და თანმიმდევრულობა;</w:t>
      </w:r>
    </w:p>
    <w:p w:rsidR="00287539" w:rsidRPr="00287539" w:rsidRDefault="00287539" w:rsidP="00287539">
      <w:pPr>
        <w:jc w:val="both"/>
        <w:rPr>
          <w:rFonts w:ascii="Sylfaen" w:eastAsia="Merriweather" w:hAnsi="Sylfaen" w:cs="Merriweather"/>
          <w:bCs/>
          <w:szCs w:val="24"/>
          <w:lang w:val="ka-GE"/>
        </w:rPr>
      </w:pPr>
    </w:p>
    <w:p w:rsidR="00287539" w:rsidRPr="00287539" w:rsidRDefault="00287539" w:rsidP="00287539">
      <w:pPr>
        <w:ind w:firstLine="720"/>
        <w:jc w:val="both"/>
        <w:rPr>
          <w:rFonts w:ascii="Sylfaen" w:eastAsia="Merriweather" w:hAnsi="Sylfaen" w:cs="Merriweather"/>
          <w:bCs/>
          <w:szCs w:val="24"/>
          <w:lang w:val="ka-GE"/>
        </w:rPr>
      </w:pPr>
      <w:bookmarkStart w:id="0" w:name="_GoBack"/>
      <w:bookmarkEnd w:id="0"/>
      <w:r w:rsidRPr="00287539">
        <w:rPr>
          <w:rFonts w:ascii="Sylfaen" w:eastAsia="Merriweather" w:hAnsi="Sylfaen" w:cs="Merriweather"/>
          <w:b/>
          <w:szCs w:val="24"/>
          <w:lang w:val="ka-GE"/>
        </w:rPr>
        <w:t>დისკუსია/დებატები -</w:t>
      </w:r>
      <w:r w:rsidRPr="00287539">
        <w:rPr>
          <w:rFonts w:ascii="Sylfaen" w:eastAsia="Merriweather" w:hAnsi="Sylfaen" w:cs="Merriweather"/>
          <w:bCs/>
          <w:szCs w:val="24"/>
          <w:lang w:val="ka-GE"/>
        </w:rPr>
        <w:t xml:space="preserve"> დისკუსიისას შეფასდება კონკურსანტის კომპეტენცია კვლევის სფეროში და კითხვებზე არგუმენტირებული და თანმიმდევრული პასუხის გაცემის უნარი. </w:t>
      </w:r>
    </w:p>
    <w:sectPr w:rsidR="00287539" w:rsidRPr="0028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EA" w:rsidRDefault="00BA78EA" w:rsidP="00287539">
      <w:r>
        <w:separator/>
      </w:r>
    </w:p>
  </w:endnote>
  <w:endnote w:type="continuationSeparator" w:id="0">
    <w:p w:rsidR="00BA78EA" w:rsidRDefault="00BA78EA" w:rsidP="0028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EA" w:rsidRDefault="00BA78EA" w:rsidP="00287539">
      <w:r>
        <w:separator/>
      </w:r>
    </w:p>
  </w:footnote>
  <w:footnote w:type="continuationSeparator" w:id="0">
    <w:p w:rsidR="00BA78EA" w:rsidRDefault="00BA78EA" w:rsidP="0028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9"/>
    <w:rsid w:val="00287539"/>
    <w:rsid w:val="00BA78EA"/>
    <w:rsid w:val="00BB5899"/>
    <w:rsid w:val="00E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7381"/>
  <w15:chartTrackingRefBased/>
  <w15:docId w15:val="{C8FFC4C9-A272-4542-A791-44ECC7F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7539"/>
  </w:style>
  <w:style w:type="paragraph" w:styleId="Footer">
    <w:name w:val="footer"/>
    <w:basedOn w:val="Normal"/>
    <w:link w:val="FooterChar"/>
    <w:uiPriority w:val="99"/>
    <w:unhideWhenUsed/>
    <w:rsid w:val="002875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7539"/>
  </w:style>
  <w:style w:type="table" w:styleId="TableGrid">
    <w:name w:val="Table Grid"/>
    <w:basedOn w:val="TableNormal"/>
    <w:uiPriority w:val="39"/>
    <w:rsid w:val="00287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2021-04-09T14:27:00Z</dcterms:created>
  <dcterms:modified xsi:type="dcterms:W3CDTF">2021-04-09T14:28:00Z</dcterms:modified>
</cp:coreProperties>
</file>